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4A01" w14:textId="77777777" w:rsidR="009D6D4E" w:rsidRPr="009D6D4E" w:rsidRDefault="009D6D4E" w:rsidP="009D6D4E">
      <w:pPr>
        <w:rPr>
          <w:rStyle w:val="IntenseEmphasis"/>
          <w:b w:val="0"/>
          <w:bCs w:val="0"/>
          <w:i w:val="0"/>
          <w:iCs w:val="0"/>
          <w:color w:val="auto"/>
          <w:lang w:val="en-US"/>
        </w:rPr>
      </w:pPr>
      <w:r w:rsidRPr="009D6D4E">
        <w:rPr>
          <w:rStyle w:val="IntenseEmphasis"/>
          <w:b w:val="0"/>
          <w:bCs w:val="0"/>
          <w:i w:val="0"/>
          <w:iCs w:val="0"/>
          <w:color w:val="auto"/>
          <w:lang w:val="en-US"/>
        </w:rPr>
        <w:t xml:space="preserve">Dear </w:t>
      </w:r>
      <w:r w:rsidRPr="00217785">
        <w:rPr>
          <w:rStyle w:val="IntenseEmphasis"/>
          <w:b w:val="0"/>
          <w:bCs w:val="0"/>
          <w:i w:val="0"/>
          <w:iCs w:val="0"/>
          <w:color w:val="FF0000"/>
          <w:lang w:val="en-US"/>
        </w:rPr>
        <w:t>[MP name]</w:t>
      </w:r>
      <w:r w:rsidRPr="009D6D4E">
        <w:rPr>
          <w:rStyle w:val="IntenseEmphasis"/>
          <w:b w:val="0"/>
          <w:bCs w:val="0"/>
          <w:i w:val="0"/>
          <w:iCs w:val="0"/>
          <w:color w:val="auto"/>
          <w:lang w:val="en-US"/>
        </w:rPr>
        <w:t>,</w:t>
      </w:r>
    </w:p>
    <w:p w14:paraId="647EE460" w14:textId="77777777" w:rsidR="009D6D4E" w:rsidRPr="009D6D4E" w:rsidRDefault="009D6D4E" w:rsidP="009D6D4E">
      <w:pPr>
        <w:rPr>
          <w:rStyle w:val="IntenseEmphasis"/>
          <w:b w:val="0"/>
          <w:bCs w:val="0"/>
          <w:i w:val="0"/>
          <w:iCs w:val="0"/>
          <w:color w:val="auto"/>
          <w:lang w:val="en-US"/>
        </w:rPr>
      </w:pPr>
    </w:p>
    <w:p w14:paraId="4D1AA0D7" w14:textId="1F18B7B6" w:rsidR="00112806" w:rsidRDefault="009D6D4E" w:rsidP="009D6D4E">
      <w:pPr>
        <w:rPr>
          <w:rStyle w:val="IntenseEmphasis"/>
          <w:b w:val="0"/>
          <w:bCs w:val="0"/>
          <w:i w:val="0"/>
          <w:iCs w:val="0"/>
          <w:color w:val="auto"/>
          <w:lang w:val="en-US"/>
        </w:rPr>
      </w:pPr>
      <w:r w:rsidRPr="009D6D4E">
        <w:rPr>
          <w:rStyle w:val="IntenseEmphasis"/>
          <w:b w:val="0"/>
          <w:bCs w:val="0"/>
          <w:i w:val="0"/>
          <w:iCs w:val="0"/>
          <w:color w:val="auto"/>
          <w:lang w:val="en-US"/>
        </w:rPr>
        <w:t xml:space="preserve">I am writing on behalf of </w:t>
      </w:r>
      <w:r w:rsidRPr="00217785">
        <w:rPr>
          <w:rStyle w:val="IntenseEmphasis"/>
          <w:b w:val="0"/>
          <w:bCs w:val="0"/>
          <w:i w:val="0"/>
          <w:iCs w:val="0"/>
          <w:color w:val="FF0000"/>
          <w:lang w:val="en-US"/>
        </w:rPr>
        <w:t>[</w:t>
      </w:r>
      <w:r w:rsidR="00E4235B">
        <w:rPr>
          <w:rStyle w:val="IntenseEmphasis"/>
          <w:b w:val="0"/>
          <w:bCs w:val="0"/>
          <w:i w:val="0"/>
          <w:iCs w:val="0"/>
          <w:color w:val="FF0000"/>
          <w:lang w:val="en-US"/>
        </w:rPr>
        <w:t>h</w:t>
      </w:r>
      <w:r w:rsidRPr="00217785">
        <w:rPr>
          <w:rStyle w:val="IntenseEmphasis"/>
          <w:b w:val="0"/>
          <w:bCs w:val="0"/>
          <w:i w:val="0"/>
          <w:iCs w:val="0"/>
          <w:color w:val="FF0000"/>
          <w:lang w:val="en-US"/>
        </w:rPr>
        <w:t xml:space="preserve">ousing </w:t>
      </w:r>
      <w:r w:rsidR="00E4235B">
        <w:rPr>
          <w:rStyle w:val="IntenseEmphasis"/>
          <w:b w:val="0"/>
          <w:bCs w:val="0"/>
          <w:i w:val="0"/>
          <w:iCs w:val="0"/>
          <w:color w:val="FF0000"/>
          <w:lang w:val="en-US"/>
        </w:rPr>
        <w:t>a</w:t>
      </w:r>
      <w:r w:rsidRPr="00217785">
        <w:rPr>
          <w:rStyle w:val="IntenseEmphasis"/>
          <w:b w:val="0"/>
          <w:bCs w:val="0"/>
          <w:i w:val="0"/>
          <w:iCs w:val="0"/>
          <w:color w:val="FF0000"/>
          <w:lang w:val="en-US"/>
        </w:rPr>
        <w:t>ssociation name]</w:t>
      </w:r>
      <w:r w:rsidRPr="009D6D4E">
        <w:rPr>
          <w:rStyle w:val="IntenseEmphasis"/>
          <w:b w:val="0"/>
          <w:bCs w:val="0"/>
          <w:i w:val="0"/>
          <w:iCs w:val="0"/>
          <w:color w:val="auto"/>
          <w:lang w:val="en-US"/>
        </w:rPr>
        <w:t xml:space="preserve"> </w:t>
      </w:r>
      <w:r w:rsidR="00D35FA9">
        <w:rPr>
          <w:rStyle w:val="IntenseEmphasis"/>
          <w:b w:val="0"/>
          <w:bCs w:val="0"/>
          <w:i w:val="0"/>
          <w:iCs w:val="0"/>
          <w:color w:val="auto"/>
          <w:lang w:val="en-US"/>
        </w:rPr>
        <w:t>about the Energy Bill</w:t>
      </w:r>
      <w:r w:rsidR="00112806">
        <w:rPr>
          <w:rStyle w:val="IntenseEmphasis"/>
          <w:b w:val="0"/>
          <w:bCs w:val="0"/>
          <w:i w:val="0"/>
          <w:iCs w:val="0"/>
          <w:color w:val="auto"/>
          <w:lang w:val="en-US"/>
        </w:rPr>
        <w:t>s</w:t>
      </w:r>
      <w:r w:rsidR="00D35FA9">
        <w:rPr>
          <w:rStyle w:val="IntenseEmphasis"/>
          <w:b w:val="0"/>
          <w:bCs w:val="0"/>
          <w:i w:val="0"/>
          <w:iCs w:val="0"/>
          <w:color w:val="auto"/>
          <w:lang w:val="en-US"/>
        </w:rPr>
        <w:t xml:space="preserve"> Support Scheme Alternative Fund and </w:t>
      </w:r>
      <w:r w:rsidR="007A5D6A">
        <w:rPr>
          <w:rStyle w:val="IntenseEmphasis"/>
          <w:b w:val="0"/>
          <w:bCs w:val="0"/>
          <w:i w:val="0"/>
          <w:iCs w:val="0"/>
          <w:color w:val="auto"/>
          <w:lang w:val="en-US"/>
        </w:rPr>
        <w:t>to ask for your support in getting the scheme reopened.</w:t>
      </w:r>
      <w:r w:rsidRPr="009D6D4E">
        <w:rPr>
          <w:rStyle w:val="IntenseEmphasis"/>
          <w:b w:val="0"/>
          <w:bCs w:val="0"/>
          <w:i w:val="0"/>
          <w:iCs w:val="0"/>
          <w:color w:val="auto"/>
          <w:lang w:val="en-US"/>
        </w:rPr>
        <w:t xml:space="preserve"> </w:t>
      </w:r>
    </w:p>
    <w:p w14:paraId="3FEC9942" w14:textId="77777777" w:rsidR="00112806" w:rsidRDefault="00112806" w:rsidP="009D6D4E">
      <w:pPr>
        <w:rPr>
          <w:rStyle w:val="IntenseEmphasis"/>
          <w:b w:val="0"/>
          <w:bCs w:val="0"/>
          <w:i w:val="0"/>
          <w:iCs w:val="0"/>
          <w:color w:val="auto"/>
          <w:lang w:val="en-US"/>
        </w:rPr>
      </w:pPr>
    </w:p>
    <w:p w14:paraId="569D9473" w14:textId="6E6688BB" w:rsidR="00112806" w:rsidRDefault="00112806" w:rsidP="009D6D4E">
      <w:pPr>
        <w:rPr>
          <w:rStyle w:val="IntenseEmphasis"/>
          <w:b w:val="0"/>
          <w:bCs w:val="0"/>
          <w:i w:val="0"/>
          <w:iCs w:val="0"/>
          <w:color w:val="auto"/>
          <w:lang w:val="en-US"/>
        </w:rPr>
      </w:pPr>
      <w:r>
        <w:t xml:space="preserve">One of the most pressing issues facing our residents at the moment is the immediate financial challenges they face as a result of the rise in energy prices. They are not connected to the mains electricity or gas grid, instead receiving their heat via </w:t>
      </w:r>
      <w:r>
        <w:rPr>
          <w:color w:val="FF0000"/>
        </w:rPr>
        <w:t>[insert method of heating e.g. heat networks]</w:t>
      </w:r>
      <w:r>
        <w:t xml:space="preserve">, and so have not been protected by the Energy Price Cap. They were also not eligible for the Energy Bills Support Scheme </w:t>
      </w:r>
      <w:r w:rsidR="002848E3">
        <w:t xml:space="preserve">(EBSS) </w:t>
      </w:r>
      <w:r>
        <w:t>when it was initially announced in February 2022. Our residents are on lower incomes thus are unlikely to be able to afford to pay the high amounts for their heating and hot water which we have seen over this last Winter as a result of the gas price crisis without the necessary support.</w:t>
      </w:r>
    </w:p>
    <w:p w14:paraId="7301FBB1" w14:textId="77777777" w:rsidR="009D6D4E" w:rsidRDefault="009D6D4E" w:rsidP="009D6D4E">
      <w:pPr>
        <w:rPr>
          <w:rStyle w:val="IntenseEmphasis"/>
          <w:b w:val="0"/>
          <w:bCs w:val="0"/>
          <w:i w:val="0"/>
          <w:iCs w:val="0"/>
          <w:color w:val="auto"/>
          <w:lang w:val="en-US"/>
        </w:rPr>
      </w:pPr>
    </w:p>
    <w:p w14:paraId="093D6B46" w14:textId="25D772DC" w:rsidR="007A5D6A" w:rsidRDefault="00112806" w:rsidP="007A5D6A">
      <w:pPr>
        <w:rPr>
          <w:rFonts w:cs="Arial"/>
          <w:lang w:val="en-US"/>
        </w:rPr>
      </w:pPr>
      <w:r>
        <w:rPr>
          <w:rStyle w:val="IntenseEmphasis"/>
          <w:b w:val="0"/>
          <w:bCs w:val="0"/>
          <w:i w:val="0"/>
          <w:iCs w:val="0"/>
          <w:color w:val="auto"/>
          <w:lang w:val="en-US"/>
        </w:rPr>
        <w:t>T</w:t>
      </w:r>
      <w:r w:rsidR="00D35FA9">
        <w:rPr>
          <w:rStyle w:val="IntenseEmphasis"/>
          <w:b w:val="0"/>
          <w:bCs w:val="0"/>
          <w:i w:val="0"/>
          <w:iCs w:val="0"/>
          <w:color w:val="auto"/>
          <w:lang w:val="en-US"/>
        </w:rPr>
        <w:t>he</w:t>
      </w:r>
      <w:r>
        <w:rPr>
          <w:rStyle w:val="IntenseEmphasis"/>
          <w:b w:val="0"/>
          <w:bCs w:val="0"/>
          <w:i w:val="0"/>
          <w:iCs w:val="0"/>
          <w:color w:val="auto"/>
          <w:lang w:val="en-US"/>
        </w:rPr>
        <w:t xml:space="preserve"> Energy Bills Support Scheme Alternative</w:t>
      </w:r>
      <w:r w:rsidR="00D35FA9">
        <w:rPr>
          <w:rStyle w:val="IntenseEmphasis"/>
          <w:b w:val="0"/>
          <w:bCs w:val="0"/>
          <w:i w:val="0"/>
          <w:iCs w:val="0"/>
          <w:color w:val="auto"/>
          <w:lang w:val="en-US"/>
        </w:rPr>
        <w:t xml:space="preserve"> Fund </w:t>
      </w:r>
      <w:r w:rsidR="007A5D6A">
        <w:rPr>
          <w:rFonts w:cs="Arial"/>
          <w:lang w:val="en-US"/>
        </w:rPr>
        <w:t xml:space="preserve">provided the £400 to customers who did not receive the EBSS automatically via a discount on their energy bills, for example because they are on a heat network. The EBSS was provided to customers directly into their bank accounts in monthly instalments of £66 or £67 between October 2022 and March 2023. Customers who did not receive this automatically had to apply for </w:t>
      </w:r>
      <w:r w:rsidR="002E5864">
        <w:rPr>
          <w:rFonts w:cs="Arial"/>
          <w:lang w:val="en-US"/>
        </w:rPr>
        <w:t>the discount</w:t>
      </w:r>
      <w:r w:rsidR="007A5D6A">
        <w:rPr>
          <w:rFonts w:cs="Arial"/>
          <w:lang w:val="en-US"/>
        </w:rPr>
        <w:t xml:space="preserve"> in order to receive it via the Alternative Fund. The application process for this opened on 27 February and closed on 31 May.</w:t>
      </w:r>
    </w:p>
    <w:p w14:paraId="5B3A8A45" w14:textId="144913BB" w:rsidR="009D6D4E" w:rsidRDefault="009D6D4E" w:rsidP="009D6D4E">
      <w:pPr>
        <w:rPr>
          <w:rStyle w:val="IntenseEmphasis"/>
          <w:b w:val="0"/>
          <w:bCs w:val="0"/>
          <w:i w:val="0"/>
          <w:iCs w:val="0"/>
          <w:color w:val="auto"/>
          <w:lang w:val="en-US"/>
        </w:rPr>
      </w:pPr>
    </w:p>
    <w:p w14:paraId="453A538C" w14:textId="31673384" w:rsidR="00D35FA9" w:rsidRDefault="007A5D6A" w:rsidP="009D6D4E">
      <w:pPr>
        <w:rPr>
          <w:rStyle w:val="IntenseEmphasis"/>
          <w:b w:val="0"/>
          <w:bCs w:val="0"/>
          <w:i w:val="0"/>
          <w:iCs w:val="0"/>
          <w:color w:val="auto"/>
          <w:lang w:val="en-US"/>
        </w:rPr>
      </w:pPr>
      <w:r>
        <w:rPr>
          <w:rStyle w:val="IntenseEmphasis"/>
          <w:b w:val="0"/>
          <w:bCs w:val="0"/>
          <w:i w:val="0"/>
          <w:iCs w:val="0"/>
          <w:color w:val="auto"/>
          <w:lang w:val="en-US"/>
        </w:rPr>
        <w:t xml:space="preserve">However, we had difficulties in ensuring all our eligible residents were able to apply for the discount before the deadline. In many cases, </w:t>
      </w:r>
      <w:r w:rsidR="00466E83">
        <w:rPr>
          <w:rStyle w:val="IntenseEmphasis"/>
          <w:b w:val="0"/>
          <w:bCs w:val="0"/>
          <w:i w:val="0"/>
          <w:iCs w:val="0"/>
          <w:color w:val="auto"/>
          <w:lang w:val="en-US"/>
        </w:rPr>
        <w:t xml:space="preserve">these residents are more vulnerable and were not aware of their entitlement to the fund. For example, </w:t>
      </w:r>
      <w:r w:rsidR="00466E83" w:rsidRPr="00217785">
        <w:rPr>
          <w:rStyle w:val="IntenseEmphasis"/>
          <w:b w:val="0"/>
          <w:bCs w:val="0"/>
          <w:i w:val="0"/>
          <w:iCs w:val="0"/>
          <w:color w:val="FF0000"/>
          <w:lang w:val="en-US"/>
        </w:rPr>
        <w:t>[insert example here]</w:t>
      </w:r>
      <w:r w:rsidR="00466E83">
        <w:rPr>
          <w:rStyle w:val="IntenseEmphasis"/>
          <w:b w:val="0"/>
          <w:bCs w:val="0"/>
          <w:i w:val="0"/>
          <w:iCs w:val="0"/>
          <w:color w:val="auto"/>
          <w:lang w:val="en-US"/>
        </w:rPr>
        <w:t xml:space="preserve">. As a housing association, we provide the support and supervision required to help these residents live as independently as possible and therefore </w:t>
      </w:r>
      <w:r w:rsidR="009D54FD">
        <w:rPr>
          <w:rStyle w:val="IntenseEmphasis"/>
          <w:b w:val="0"/>
          <w:bCs w:val="0"/>
          <w:i w:val="0"/>
          <w:iCs w:val="0"/>
          <w:color w:val="auto"/>
          <w:lang w:val="en-US"/>
        </w:rPr>
        <w:t>sat</w:t>
      </w:r>
      <w:r w:rsidR="00466E83">
        <w:rPr>
          <w:rStyle w:val="IntenseEmphasis"/>
          <w:b w:val="0"/>
          <w:bCs w:val="0"/>
          <w:i w:val="0"/>
          <w:iCs w:val="0"/>
          <w:color w:val="auto"/>
          <w:lang w:val="en-US"/>
        </w:rPr>
        <w:t xml:space="preserve"> with each resident individually to support them through the application process. </w:t>
      </w:r>
      <w:r>
        <w:rPr>
          <w:rStyle w:val="IntenseEmphasis"/>
          <w:b w:val="0"/>
          <w:bCs w:val="0"/>
          <w:i w:val="0"/>
          <w:iCs w:val="0"/>
          <w:color w:val="auto"/>
          <w:lang w:val="en-US"/>
        </w:rPr>
        <w:t>This meant going through hundreds, and in some cases thousands, of individual applications to ensure our residents received the financial support they are entitled to and need.</w:t>
      </w:r>
    </w:p>
    <w:p w14:paraId="59802B9F" w14:textId="77777777" w:rsidR="00466E83" w:rsidRDefault="00466E83" w:rsidP="009D6D4E">
      <w:pPr>
        <w:rPr>
          <w:rStyle w:val="IntenseEmphasis"/>
          <w:b w:val="0"/>
          <w:bCs w:val="0"/>
          <w:i w:val="0"/>
          <w:iCs w:val="0"/>
          <w:color w:val="auto"/>
          <w:lang w:val="en-US"/>
        </w:rPr>
      </w:pPr>
    </w:p>
    <w:p w14:paraId="17713564" w14:textId="426F113B" w:rsidR="000B6414" w:rsidRDefault="00925EE9" w:rsidP="009D6D4E">
      <w:pPr>
        <w:rPr>
          <w:rStyle w:val="IntenseEmphasis"/>
          <w:b w:val="0"/>
          <w:bCs w:val="0"/>
          <w:i w:val="0"/>
          <w:iCs w:val="0"/>
          <w:color w:val="auto"/>
          <w:lang w:val="en-US"/>
        </w:rPr>
      </w:pPr>
      <w:r>
        <w:rPr>
          <w:rStyle w:val="IntenseEmphasis"/>
          <w:b w:val="0"/>
          <w:bCs w:val="0"/>
          <w:i w:val="0"/>
          <w:iCs w:val="0"/>
          <w:color w:val="auto"/>
          <w:lang w:val="en-US"/>
        </w:rPr>
        <w:t>Uptake of the scheme has also been very low. As of 1 June 2023, a total of 203,580 applications had been made, with 124,830 of these having been paid. This is less than a quarter of the 900,000 households expected to be eligible, as stated in the original government advertisement for the fund</w:t>
      </w:r>
      <w:r w:rsidR="007B4ECA">
        <w:rPr>
          <w:rStyle w:val="IntenseEmphasis"/>
          <w:b w:val="0"/>
          <w:bCs w:val="0"/>
          <w:i w:val="0"/>
          <w:iCs w:val="0"/>
          <w:color w:val="auto"/>
          <w:lang w:val="en-US"/>
        </w:rPr>
        <w:t xml:space="preserve">, and highlights that a </w:t>
      </w:r>
      <w:r w:rsidR="000B6414">
        <w:t xml:space="preserve">clearly communicated campaign </w:t>
      </w:r>
      <w:r w:rsidR="003E21C2">
        <w:t>ensuring</w:t>
      </w:r>
      <w:r w:rsidR="000B6414">
        <w:t xml:space="preserve"> all those eligible for the fund kn</w:t>
      </w:r>
      <w:r w:rsidR="003E21C2">
        <w:t>e</w:t>
      </w:r>
      <w:r w:rsidR="000B6414">
        <w:t>w where and how to apply</w:t>
      </w:r>
      <w:r w:rsidR="008B26A5">
        <w:t xml:space="preserve"> was</w:t>
      </w:r>
      <w:r w:rsidR="003E21C2">
        <w:t xml:space="preserve"> strongly</w:t>
      </w:r>
      <w:r w:rsidR="008B26A5">
        <w:t xml:space="preserve"> needed</w:t>
      </w:r>
      <w:r w:rsidR="000B6414">
        <w:t>.</w:t>
      </w:r>
    </w:p>
    <w:p w14:paraId="371ABB54" w14:textId="77777777" w:rsidR="00925EE9" w:rsidRDefault="00925EE9" w:rsidP="009D6D4E">
      <w:pPr>
        <w:rPr>
          <w:rStyle w:val="IntenseEmphasis"/>
          <w:rFonts w:cs="Arial"/>
          <w:b w:val="0"/>
          <w:bCs w:val="0"/>
          <w:i w:val="0"/>
          <w:iCs w:val="0"/>
          <w:color w:val="auto"/>
        </w:rPr>
      </w:pPr>
    </w:p>
    <w:p w14:paraId="12B3C982" w14:textId="3E60E3CE" w:rsidR="00925EE9" w:rsidRDefault="00925EE9" w:rsidP="009D6D4E">
      <w:pPr>
        <w:rPr>
          <w:rStyle w:val="IntenseEmphasis"/>
          <w:rFonts w:cs="Arial"/>
          <w:b w:val="0"/>
          <w:bCs w:val="0"/>
          <w:i w:val="0"/>
          <w:iCs w:val="0"/>
          <w:color w:val="auto"/>
        </w:rPr>
      </w:pPr>
      <w:r w:rsidRPr="00217785">
        <w:rPr>
          <w:rStyle w:val="IntenseEmphasis"/>
          <w:rFonts w:cs="Arial"/>
          <w:b w:val="0"/>
          <w:bCs w:val="0"/>
          <w:i w:val="0"/>
          <w:iCs w:val="0"/>
          <w:color w:val="FF0000"/>
        </w:rPr>
        <w:t xml:space="preserve">[Insert </w:t>
      </w:r>
      <w:r w:rsidR="00E4235B">
        <w:rPr>
          <w:rStyle w:val="IntenseEmphasis"/>
          <w:rFonts w:cs="Arial"/>
          <w:b w:val="0"/>
          <w:bCs w:val="0"/>
          <w:i w:val="0"/>
          <w:iCs w:val="0"/>
          <w:color w:val="FF0000"/>
        </w:rPr>
        <w:t>h</w:t>
      </w:r>
      <w:r w:rsidRPr="00217785">
        <w:rPr>
          <w:rStyle w:val="IntenseEmphasis"/>
          <w:rFonts w:cs="Arial"/>
          <w:b w:val="0"/>
          <w:bCs w:val="0"/>
          <w:i w:val="0"/>
          <w:iCs w:val="0"/>
          <w:color w:val="FF0000"/>
        </w:rPr>
        <w:t xml:space="preserve">ousing </w:t>
      </w:r>
      <w:r w:rsidR="00E4235B">
        <w:rPr>
          <w:rStyle w:val="IntenseEmphasis"/>
          <w:rFonts w:cs="Arial"/>
          <w:b w:val="0"/>
          <w:bCs w:val="0"/>
          <w:i w:val="0"/>
          <w:iCs w:val="0"/>
          <w:color w:val="FF0000"/>
        </w:rPr>
        <w:t>a</w:t>
      </w:r>
      <w:r w:rsidRPr="00217785">
        <w:rPr>
          <w:rStyle w:val="IntenseEmphasis"/>
          <w:rFonts w:cs="Arial"/>
          <w:b w:val="0"/>
          <w:bCs w:val="0"/>
          <w:i w:val="0"/>
          <w:iCs w:val="0"/>
          <w:color w:val="FF0000"/>
        </w:rPr>
        <w:t>ssociation name]</w:t>
      </w:r>
      <w:r>
        <w:rPr>
          <w:rStyle w:val="IntenseEmphasis"/>
          <w:rFonts w:cs="Arial"/>
          <w:b w:val="0"/>
          <w:bCs w:val="0"/>
          <w:i w:val="0"/>
          <w:iCs w:val="0"/>
          <w:color w:val="auto"/>
        </w:rPr>
        <w:t xml:space="preserve"> </w:t>
      </w:r>
      <w:r w:rsidR="0017124F">
        <w:rPr>
          <w:rStyle w:val="IntenseEmphasis"/>
          <w:rFonts w:cs="Arial"/>
          <w:b w:val="0"/>
          <w:bCs w:val="0"/>
          <w:i w:val="0"/>
          <w:iCs w:val="0"/>
          <w:color w:val="auto"/>
        </w:rPr>
        <w:t xml:space="preserve">would </w:t>
      </w:r>
      <w:r>
        <w:rPr>
          <w:rStyle w:val="IntenseEmphasis"/>
          <w:rFonts w:cs="Arial"/>
          <w:b w:val="0"/>
          <w:bCs w:val="0"/>
          <w:i w:val="0"/>
          <w:iCs w:val="0"/>
          <w:color w:val="auto"/>
        </w:rPr>
        <w:t>be very grateful for your support in raising this issue in Parliament and getting the fund reopened for applications. These customers should not be penalised for the way their home is heated, and it is only fair they receive the £400 energy bill discount that everyone in the country is entitled to, many of whom have already received it via other means.</w:t>
      </w:r>
    </w:p>
    <w:p w14:paraId="2E845E65" w14:textId="77777777" w:rsidR="00925EE9" w:rsidRDefault="00925EE9" w:rsidP="009D6D4E">
      <w:pPr>
        <w:rPr>
          <w:rStyle w:val="IntenseEmphasis"/>
          <w:rFonts w:cs="Arial"/>
          <w:b w:val="0"/>
          <w:bCs w:val="0"/>
          <w:i w:val="0"/>
          <w:iCs w:val="0"/>
          <w:color w:val="auto"/>
        </w:rPr>
      </w:pPr>
    </w:p>
    <w:p w14:paraId="7C27572A" w14:textId="7078C427" w:rsidR="00925EE9" w:rsidRPr="0017124F" w:rsidRDefault="0017124F" w:rsidP="009D6D4E">
      <w:pPr>
        <w:rPr>
          <w:rStyle w:val="IntenseEmphasis"/>
          <w:rFonts w:cs="Arial"/>
          <w:b w:val="0"/>
          <w:bCs w:val="0"/>
          <w:i w:val="0"/>
          <w:iCs w:val="0"/>
          <w:color w:val="auto"/>
        </w:rPr>
      </w:pPr>
      <w:r w:rsidRPr="0017124F">
        <w:rPr>
          <w:rStyle w:val="IntenseEmphasis"/>
          <w:rFonts w:cs="Arial"/>
          <w:b w:val="0"/>
          <w:bCs w:val="0"/>
          <w:i w:val="0"/>
          <w:iCs w:val="0"/>
          <w:color w:val="auto"/>
        </w:rPr>
        <w:t>If you would like to meet to discuss this issue</w:t>
      </w:r>
      <w:r w:rsidR="00466E83">
        <w:rPr>
          <w:rStyle w:val="IntenseEmphasis"/>
          <w:rFonts w:cs="Arial"/>
          <w:b w:val="0"/>
          <w:bCs w:val="0"/>
          <w:i w:val="0"/>
          <w:iCs w:val="0"/>
          <w:color w:val="auto"/>
        </w:rPr>
        <w:t xml:space="preserve"> further</w:t>
      </w:r>
      <w:r w:rsidRPr="0017124F">
        <w:rPr>
          <w:rStyle w:val="IntenseEmphasis"/>
          <w:rFonts w:cs="Arial"/>
          <w:b w:val="0"/>
          <w:bCs w:val="0"/>
          <w:i w:val="0"/>
          <w:iCs w:val="0"/>
          <w:color w:val="auto"/>
        </w:rPr>
        <w:t>, please do share with me some dates and times when you would be available to meet and I will be in touch to coordinate this.</w:t>
      </w:r>
    </w:p>
    <w:p w14:paraId="3FA4F07D" w14:textId="77777777" w:rsidR="00925EE9" w:rsidRPr="009D6D4E" w:rsidRDefault="00925EE9" w:rsidP="009D6D4E">
      <w:pPr>
        <w:rPr>
          <w:rStyle w:val="IntenseEmphasis"/>
          <w:rFonts w:cs="Arial"/>
          <w:b w:val="0"/>
          <w:bCs w:val="0"/>
          <w:i w:val="0"/>
          <w:iCs w:val="0"/>
          <w:color w:val="auto"/>
        </w:rPr>
      </w:pPr>
    </w:p>
    <w:p w14:paraId="208E6BAE" w14:textId="77777777" w:rsidR="009D6D4E" w:rsidRPr="009D6D4E" w:rsidRDefault="009D6D4E" w:rsidP="009D6D4E">
      <w:pPr>
        <w:rPr>
          <w:rStyle w:val="IntenseEmphasis"/>
          <w:rFonts w:cs="Arial"/>
          <w:b w:val="0"/>
          <w:bCs w:val="0"/>
          <w:i w:val="0"/>
          <w:iCs w:val="0"/>
          <w:color w:val="auto"/>
        </w:rPr>
      </w:pPr>
      <w:r w:rsidRPr="009D6D4E">
        <w:rPr>
          <w:rStyle w:val="IntenseEmphasis"/>
          <w:rFonts w:cs="Arial"/>
          <w:b w:val="0"/>
          <w:bCs w:val="0"/>
          <w:i w:val="0"/>
          <w:iCs w:val="0"/>
          <w:color w:val="auto"/>
        </w:rPr>
        <w:t>Please let me know if you have any questions.</w:t>
      </w:r>
    </w:p>
    <w:p w14:paraId="12C5A371" w14:textId="77777777" w:rsidR="009D6D4E" w:rsidRPr="009D6D4E" w:rsidRDefault="009D6D4E" w:rsidP="009D6D4E">
      <w:pPr>
        <w:rPr>
          <w:rStyle w:val="IntenseEmphasis"/>
          <w:rFonts w:cs="Arial"/>
          <w:b w:val="0"/>
          <w:bCs w:val="0"/>
          <w:i w:val="0"/>
          <w:iCs w:val="0"/>
          <w:color w:val="auto"/>
        </w:rPr>
      </w:pPr>
    </w:p>
    <w:p w14:paraId="431BE67D" w14:textId="77777777" w:rsidR="009D6D4E" w:rsidRPr="009D6D4E" w:rsidRDefault="009D6D4E" w:rsidP="009D6D4E">
      <w:pPr>
        <w:rPr>
          <w:rStyle w:val="IntenseEmphasis"/>
          <w:rFonts w:cs="Arial"/>
          <w:b w:val="0"/>
          <w:bCs w:val="0"/>
          <w:i w:val="0"/>
          <w:iCs w:val="0"/>
          <w:color w:val="auto"/>
        </w:rPr>
      </w:pPr>
      <w:r w:rsidRPr="009D6D4E">
        <w:rPr>
          <w:rStyle w:val="IntenseEmphasis"/>
          <w:rFonts w:cs="Arial"/>
          <w:b w:val="0"/>
          <w:bCs w:val="0"/>
          <w:i w:val="0"/>
          <w:iCs w:val="0"/>
          <w:color w:val="auto"/>
        </w:rPr>
        <w:t>I look forward to hearing from you.</w:t>
      </w:r>
    </w:p>
    <w:p w14:paraId="20662B58" w14:textId="77777777" w:rsidR="009D6D4E" w:rsidRPr="009D6D4E" w:rsidRDefault="009D6D4E" w:rsidP="009D6D4E">
      <w:pPr>
        <w:rPr>
          <w:rStyle w:val="IntenseEmphasis"/>
          <w:rFonts w:cs="Arial"/>
          <w:b w:val="0"/>
          <w:bCs w:val="0"/>
          <w:i w:val="0"/>
          <w:iCs w:val="0"/>
          <w:color w:val="auto"/>
        </w:rPr>
      </w:pPr>
    </w:p>
    <w:p w14:paraId="0A9991F5" w14:textId="77777777" w:rsidR="009D6D4E" w:rsidRPr="009D6D4E" w:rsidRDefault="009D6D4E" w:rsidP="009D6D4E">
      <w:pPr>
        <w:rPr>
          <w:rStyle w:val="IntenseEmphasis"/>
          <w:rFonts w:cs="Arial"/>
          <w:b w:val="0"/>
          <w:bCs w:val="0"/>
          <w:i w:val="0"/>
          <w:iCs w:val="0"/>
          <w:color w:val="auto"/>
        </w:rPr>
      </w:pPr>
      <w:r w:rsidRPr="009D6D4E">
        <w:rPr>
          <w:rStyle w:val="IntenseEmphasis"/>
          <w:rFonts w:cs="Arial"/>
          <w:b w:val="0"/>
          <w:bCs w:val="0"/>
          <w:i w:val="0"/>
          <w:iCs w:val="0"/>
          <w:color w:val="auto"/>
        </w:rPr>
        <w:t>Kind regards,</w:t>
      </w:r>
    </w:p>
    <w:p w14:paraId="40812651" w14:textId="77777777" w:rsidR="009D6D4E" w:rsidRPr="00217785" w:rsidRDefault="009D6D4E" w:rsidP="009D6D4E">
      <w:pPr>
        <w:rPr>
          <w:rStyle w:val="IntenseEmphasis"/>
          <w:rFonts w:cs="Arial"/>
          <w:b w:val="0"/>
          <w:bCs w:val="0"/>
          <w:i w:val="0"/>
          <w:iCs w:val="0"/>
          <w:color w:val="FF0000"/>
        </w:rPr>
      </w:pPr>
      <w:r w:rsidRPr="00217785">
        <w:rPr>
          <w:rStyle w:val="IntenseEmphasis"/>
          <w:rFonts w:cs="Arial"/>
          <w:b w:val="0"/>
          <w:bCs w:val="0"/>
          <w:i w:val="0"/>
          <w:iCs w:val="0"/>
          <w:color w:val="FF0000"/>
        </w:rPr>
        <w:t>[Insert name here]</w:t>
      </w:r>
    </w:p>
    <w:p w14:paraId="3B7E3E63" w14:textId="77777777" w:rsidR="00F82C0C" w:rsidRDefault="00F82C0C"/>
    <w:sectPr w:rsidR="00F82C0C" w:rsidSect="00C47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4E"/>
    <w:rsid w:val="000B6414"/>
    <w:rsid w:val="00112806"/>
    <w:rsid w:val="0017124F"/>
    <w:rsid w:val="00217785"/>
    <w:rsid w:val="002848E3"/>
    <w:rsid w:val="002E5864"/>
    <w:rsid w:val="003E21C2"/>
    <w:rsid w:val="00466E83"/>
    <w:rsid w:val="007A5D6A"/>
    <w:rsid w:val="007B4ECA"/>
    <w:rsid w:val="008B26A5"/>
    <w:rsid w:val="00925EE9"/>
    <w:rsid w:val="009C553C"/>
    <w:rsid w:val="009D54FD"/>
    <w:rsid w:val="009D6D4E"/>
    <w:rsid w:val="00B35435"/>
    <w:rsid w:val="00BE1758"/>
    <w:rsid w:val="00D35FA9"/>
    <w:rsid w:val="00E4235B"/>
    <w:rsid w:val="00F8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4464"/>
  <w15:chartTrackingRefBased/>
  <w15:docId w15:val="{1E835FE8-B777-46A0-BAFC-B23F5572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4E"/>
    <w:pPr>
      <w:spacing w:after="0" w:line="240" w:lineRule="auto"/>
    </w:pPr>
    <w:rPr>
      <w:rFonts w:ascii="Arial"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D6D4E"/>
    <w:rPr>
      <w:b/>
      <w:bCs/>
      <w:i/>
      <w:iCs/>
      <w:color w:val="4472C4" w:themeColor="accent1"/>
    </w:rPr>
  </w:style>
  <w:style w:type="character" w:styleId="Hyperlink">
    <w:name w:val="Hyperlink"/>
    <w:basedOn w:val="DefaultParagraphFont"/>
    <w:uiPriority w:val="99"/>
    <w:semiHidden/>
    <w:unhideWhenUsed/>
    <w:rsid w:val="007A5D6A"/>
    <w:rPr>
      <w:color w:val="0563C1"/>
      <w:u w:val="single"/>
    </w:rPr>
  </w:style>
  <w:style w:type="character" w:styleId="CommentReference">
    <w:name w:val="annotation reference"/>
    <w:basedOn w:val="DefaultParagraphFont"/>
    <w:uiPriority w:val="99"/>
    <w:semiHidden/>
    <w:unhideWhenUsed/>
    <w:rsid w:val="00B35435"/>
    <w:rPr>
      <w:sz w:val="16"/>
      <w:szCs w:val="16"/>
    </w:rPr>
  </w:style>
  <w:style w:type="paragraph" w:styleId="CommentText">
    <w:name w:val="annotation text"/>
    <w:basedOn w:val="Normal"/>
    <w:link w:val="CommentTextChar"/>
    <w:uiPriority w:val="99"/>
    <w:semiHidden/>
    <w:unhideWhenUsed/>
    <w:rsid w:val="00B35435"/>
    <w:rPr>
      <w:sz w:val="20"/>
      <w:szCs w:val="20"/>
    </w:rPr>
  </w:style>
  <w:style w:type="character" w:customStyle="1" w:styleId="CommentTextChar">
    <w:name w:val="Comment Text Char"/>
    <w:basedOn w:val="DefaultParagraphFont"/>
    <w:link w:val="CommentText"/>
    <w:uiPriority w:val="99"/>
    <w:semiHidden/>
    <w:rsid w:val="00B35435"/>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5435"/>
    <w:rPr>
      <w:b/>
      <w:bCs/>
    </w:rPr>
  </w:style>
  <w:style w:type="character" w:customStyle="1" w:styleId="CommentSubjectChar">
    <w:name w:val="Comment Subject Char"/>
    <w:basedOn w:val="CommentTextChar"/>
    <w:link w:val="CommentSubject"/>
    <w:uiPriority w:val="99"/>
    <w:semiHidden/>
    <w:rsid w:val="00B35435"/>
    <w:rPr>
      <w:rFonts w:ascii="Arial" w:hAnsi="Arial"/>
      <w:b/>
      <w:bCs/>
      <w:kern w:val="0"/>
      <w:sz w:val="20"/>
      <w:szCs w:val="20"/>
      <w14:ligatures w14:val="none"/>
    </w:rPr>
  </w:style>
  <w:style w:type="paragraph" w:styleId="BalloonText">
    <w:name w:val="Balloon Text"/>
    <w:basedOn w:val="Normal"/>
    <w:link w:val="BalloonTextChar"/>
    <w:uiPriority w:val="99"/>
    <w:semiHidden/>
    <w:unhideWhenUsed/>
    <w:rsid w:val="00B35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3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7E7CAA9E6D642BD57A0C526BE6D7D" ma:contentTypeVersion="15" ma:contentTypeDescription="Create a new document." ma:contentTypeScope="" ma:versionID="3cf70f8a2977591415f519909cb6bc17">
  <xsd:schema xmlns:xsd="http://www.w3.org/2001/XMLSchema" xmlns:xs="http://www.w3.org/2001/XMLSchema" xmlns:p="http://schemas.microsoft.com/office/2006/metadata/properties" xmlns:ns3="4e9a6aa7-a87d-45c6-905a-570f6dcc8288" xmlns:ns4="36c7472b-2509-4d4a-adcd-4306adce3278" targetNamespace="http://schemas.microsoft.com/office/2006/metadata/properties" ma:root="true" ma:fieldsID="0297b33f6f47806ca4af2bf15e468b5c" ns3:_="" ns4:_="">
    <xsd:import namespace="4e9a6aa7-a87d-45c6-905a-570f6dcc8288"/>
    <xsd:import namespace="36c7472b-2509-4d4a-adcd-4306adce32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6aa7-a87d-45c6-905a-570f6dcc8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7472b-2509-4d4a-adcd-4306adce3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9a6aa7-a87d-45c6-905a-570f6dcc8288" xsi:nil="true"/>
  </documentManagement>
</p:properties>
</file>

<file path=customXml/itemProps1.xml><?xml version="1.0" encoding="utf-8"?>
<ds:datastoreItem xmlns:ds="http://schemas.openxmlformats.org/officeDocument/2006/customXml" ds:itemID="{1405BFA3-7E2C-4E3E-807A-80A1BCE6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6aa7-a87d-45c6-905a-570f6dcc8288"/>
    <ds:schemaRef ds:uri="36c7472b-2509-4d4a-adcd-4306adce3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A7CD1-2D3B-41B4-90DE-8FBC5B50FF8F}">
  <ds:schemaRefs>
    <ds:schemaRef ds:uri="http://schemas.microsoft.com/sharepoint/v3/contenttype/forms"/>
  </ds:schemaRefs>
</ds:datastoreItem>
</file>

<file path=customXml/itemProps3.xml><?xml version="1.0" encoding="utf-8"?>
<ds:datastoreItem xmlns:ds="http://schemas.openxmlformats.org/officeDocument/2006/customXml" ds:itemID="{9964AE94-C073-4159-94CE-39251C89819A}">
  <ds:schemaRefs>
    <ds:schemaRef ds:uri="http://schemas.microsoft.com/office/2006/metadata/properties"/>
    <ds:schemaRef ds:uri="http://schemas.microsoft.com/office/infopath/2007/PartnerControls"/>
    <ds:schemaRef ds:uri="4e9a6aa7-a87d-45c6-905a-570f6dcc82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 Hearn</dc:creator>
  <cp:keywords/>
  <dc:description/>
  <cp:lastModifiedBy>James Grant</cp:lastModifiedBy>
  <cp:revision>3</cp:revision>
  <dcterms:created xsi:type="dcterms:W3CDTF">2023-06-22T10:42:00Z</dcterms:created>
  <dcterms:modified xsi:type="dcterms:W3CDTF">2023-06-27T15:57:00Z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0x010100C2D7E7CAA9E6D642BD57A0C526BE6D7D</vt:lpwstr>
  </property>
</Properties>
</file>